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Pr="00AF38D4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D4">
        <w:rPr>
          <w:rFonts w:ascii="Times New Roman" w:hAnsi="Times New Roman" w:cs="Times New Roman"/>
          <w:b/>
          <w:sz w:val="28"/>
          <w:szCs w:val="28"/>
        </w:rPr>
        <w:t>Акмолинская область</w:t>
      </w:r>
    </w:p>
    <w:p w:rsidR="00233398" w:rsidRPr="00AF38D4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D4">
        <w:rPr>
          <w:rFonts w:ascii="Times New Roman" w:hAnsi="Times New Roman" w:cs="Times New Roman"/>
          <w:b/>
          <w:sz w:val="28"/>
          <w:szCs w:val="28"/>
        </w:rPr>
        <w:t>Зерендинский район</w:t>
      </w:r>
    </w:p>
    <w:p w:rsidR="00233398" w:rsidRPr="00AF38D4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AF38D4">
        <w:rPr>
          <w:rFonts w:ascii="Times New Roman" w:hAnsi="Times New Roman" w:cs="Times New Roman"/>
          <w:b/>
          <w:sz w:val="28"/>
          <w:szCs w:val="28"/>
        </w:rPr>
        <w:t>Доломитовская</w:t>
      </w:r>
      <w:proofErr w:type="spellEnd"/>
      <w:r w:rsidRPr="00AF38D4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3398" w:rsidRPr="00AF38D4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Pr="00AF38D4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Pr="00006D62" w:rsidRDefault="00233398" w:rsidP="00233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D62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«Малышкина школа»</w:t>
      </w: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Для подготовки детей к 1 классу</w:t>
      </w: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98" w:rsidRDefault="00233398" w:rsidP="00233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586"/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33398" w:rsidRPr="00954693" w:rsidTr="0095469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БЕКIТЕМIН:           </w:t>
            </w:r>
            <w:r w:rsidRPr="0095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954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54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5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  <w:r w:rsidRPr="0095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954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ИО</w:t>
            </w:r>
            <w:r w:rsidRPr="009546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Директора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Коваленко Т.Н.</w:t>
            </w:r>
          </w:p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______________     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«__»___________2019                                   </w:t>
            </w:r>
          </w:p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КЕЛIСЕМIН: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9546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СОГЛАСОВАНО:                       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Оқу iсiнiң меңгерушiсi                 </w:t>
            </w:r>
          </w:p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зам.директора УВР    </w:t>
            </w:r>
          </w:p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954693">
              <w:rPr>
                <w:rFonts w:ascii="Times New Roman" w:hAnsi="Times New Roman" w:cs="Times New Roman"/>
                <w:sz w:val="24"/>
                <w:szCs w:val="24"/>
              </w:rPr>
              <w:t>Коваленко Т.Н.</w:t>
            </w:r>
          </w:p>
          <w:p w:rsidR="00233398" w:rsidRPr="00954693" w:rsidRDefault="00233398" w:rsidP="0095469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______________     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«__»____________2019                                </w:t>
            </w:r>
          </w:p>
          <w:p w:rsidR="00233398" w:rsidRPr="00954693" w:rsidRDefault="00233398" w:rsidP="0095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</w:t>
            </w:r>
          </w:p>
        </w:tc>
      </w:tr>
    </w:tbl>
    <w:p w:rsidR="00233398" w:rsidRPr="00954693" w:rsidRDefault="00233398" w:rsidP="0095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98" w:rsidRPr="00954693" w:rsidRDefault="00233398" w:rsidP="0095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98" w:rsidRPr="00954693" w:rsidRDefault="00233398" w:rsidP="0095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B7" w:rsidRPr="00954693" w:rsidRDefault="00954693" w:rsidP="00954693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Программа курса «</w:t>
      </w:r>
      <w:r w:rsidR="00906CB7" w:rsidRPr="009546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Малышкина школа»</w:t>
      </w:r>
    </w:p>
    <w:p w:rsidR="00906CB7" w:rsidRPr="00954693" w:rsidRDefault="00906CB7" w:rsidP="00954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93">
        <w:rPr>
          <w:rFonts w:ascii="Times New Roman" w:eastAsia="Times New Roman" w:hAnsi="Times New Roman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andia.ru/user/content/user/88252/photo/tb/14950440771dgqmw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84DF6" id="Прямоугольник 4" o:spid="_x0000_s1026" alt="https://pandia.ru/user/content/user/88252/photo/tb/14950440771dgqmw.jpg" href="https://pandia.ru/user/profile/anisimova19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дополнительная </w:t>
      </w:r>
      <w:hyperlink r:id="rId5" w:tooltip="Образовательные программы" w:history="1">
        <w:r w:rsidRPr="00954693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образовательная программа</w:t>
        </w:r>
      </w:hyperlink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направлена на подготовку детей дошкольного возраста к обучению в школе, формирование эмоционального положительного отношения к школе.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всестороннее развитие ребёнка: развитие его мотивационной сферы, интеллектуальных и творческих сил, качеств личности.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Формирование мотивации учения, приёмов умственных действий, навыка языкового анализа и синтеза.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Помочь  успешно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адаптироваться первоклассникам к обучению в школе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 Психологическая подготовка родителей будущих первоклассников;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 Создание условий для целенаправленной работы родителей со своими детьми;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 Подготовка детей к школе;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 Развитие мышления, познавательных процессов, творческих способностей детей, речи и </w:t>
      </w:r>
      <w:hyperlink r:id="rId6" w:tooltip="Фонема" w:history="1">
        <w:r w:rsidRPr="00954693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фонема</w:t>
        </w:r>
      </w:hyperlink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тического слуха, увеличение объёма внимания и памяти.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 Воспитание интереса к предметам, нравственно – эстетических чувств.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Режим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 Малышкиной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школы»: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33398"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</w:t>
      </w:r>
      <w:r w:rsidR="00233398"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неделю по </w:t>
      </w:r>
      <w:r w:rsidR="00233398"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занятия, каждое по </w:t>
      </w:r>
      <w:r w:rsidR="00233398"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15-20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минут.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концу обучения основным 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результатом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должно стать формирование у детей интереса к познанию, развитие у них внимания, памяти, речи, мыслительных операций.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Должны быть сформированы следующие 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знания, умения и навыки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Умение слушать, осмысленно и полно воспринимать речь. Говорить перед классом.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Умение вычленять звуки в словах. Определять их последовательность.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 Развита мелкая моторика руки и зрительно – двигательная координация.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 Умение сравнивать предметы по длине, ширине.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 Умение вычленять и объяснять признаки и различия двух предметов.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 Количественный и порядковый счёт в пределах 5.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 Умение соотносить запись чисел 1-5 с количеством и порядком элементов.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  Умение правильно устанавливать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пространственно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временные отношения.</w:t>
      </w:r>
    </w:p>
    <w:p w:rsidR="00906CB7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  Умение распознавать простейшие геометрические фигуры, находить предметы, сходные по форме.</w:t>
      </w:r>
    </w:p>
    <w:p w:rsidR="00954693" w:rsidRP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06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6983"/>
      </w:tblGrid>
      <w:tr w:rsidR="00906CB7" w:rsidRPr="00954693" w:rsidTr="00954693"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«Малышкина школа» - курс для будущих первоклассников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адаптация к школе,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 закрепление первичных навыков осмысленного чтения, счета;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речи, начальных мыслительных операций;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моторики;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доверительного, доброго отношения к миру;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-сохранение независимости личности;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и развитие творческих способностей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Виды деятельности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 </w:t>
            </w:r>
            <w:hyperlink r:id="rId7" w:tooltip="Виды деятельности" w:history="1">
              <w:r w:rsidRPr="00954693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вид деятельности</w:t>
              </w:r>
            </w:hyperlink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сюжетно-ролевые игры, а также занятия в форме путешествий. Через сюжетно-ролевые, дидактические, музыкально-дидактические игры, игры-драматизации, игры-забавы, экскурсии развитие интереса к жизни и деятельности людей, к явлениям природы, познанию окружающего мира, воспитание бережного отношения к природе и уважительного отношения к труду взрослых.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наполняемость группы до 25 человек.</w:t>
            </w:r>
          </w:p>
        </w:tc>
      </w:tr>
      <w:tr w:rsidR="00906CB7" w:rsidRPr="00954693" w:rsidTr="00954693"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Характеристика потребителей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5-6 лет, воспитанники детских садов и не посещающие детские объединения</w:t>
            </w:r>
          </w:p>
        </w:tc>
      </w:tr>
      <w:tr w:rsidR="00906CB7" w:rsidRPr="00954693" w:rsidTr="00954693">
        <w:trPr>
          <w:trHeight w:val="593"/>
        </w:trPr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начальный курс математики и логики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речи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мелкой моторики руки</w:t>
            </w:r>
          </w:p>
        </w:tc>
      </w:tr>
      <w:tr w:rsidR="00906CB7" w:rsidRPr="00954693" w:rsidTr="00954693"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 Способность осознавать свое положение в обществе сверстников и взрослых, проявлять интерес к другим людям, владение умением общаться.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 Достаточная осведомленность о предметах окружающего мира, проявление интереса к новым знаниям, положительное отношение к новой информации.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 Речевое развитие предполагает наличие хорошего словарного запаса, умение правильно произносить все звуки родного языка и способность к простейшему звуковому анализу слов.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 Способность характеризовать пространственные </w:t>
            </w:r>
            <w:hyperlink r:id="rId8" w:tooltip="Взаимоотношение" w:history="1">
              <w:r w:rsidRPr="00954693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взаимоотношения</w:t>
              </w:r>
            </w:hyperlink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предметов (справа – слева, над – под, на – за, сверху – снизу и др.)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 Способность различать пространственное расположение фигур, деталей на плоскости, различать геометрические фигуры, выделять их в предметах окружающего мира.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 Способность различать и выделять буквы и цифры, написанные разным шрифтом.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 Способность достраивать фигуры по схеме, конструировать их из деталей.</w:t>
            </w:r>
          </w:p>
        </w:tc>
      </w:tr>
      <w:tr w:rsidR="00906CB7" w:rsidRPr="00954693" w:rsidTr="00954693"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организации обучения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Требования к обучаемым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906CB7" w:rsidRPr="00954693" w:rsidTr="00954693">
        <w:trPr>
          <w:trHeight w:val="1538"/>
        </w:trPr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Характеристика условий обучения</w:t>
            </w:r>
          </w:p>
        </w:tc>
        <w:tc>
          <w:tcPr>
            <w:tcW w:w="6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-отдельный класс начальной школы с комплектом мебели;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3398"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центрального отопления;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-туалеты на этаже;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достаточной наглядно-методической и технической базы</w:t>
            </w:r>
          </w:p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3398" w:rsidRPr="00954693" w:rsidRDefault="00233398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3398" w:rsidRPr="00954693" w:rsidRDefault="00233398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3398" w:rsidRDefault="00233398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P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233398" w:rsidRPr="00954693" w:rsidRDefault="00233398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3398" w:rsidRPr="00954693" w:rsidRDefault="00233398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РАЗВИТИЕ РЕЧИ.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6-летних детей необходимо развивать и совершенствовать устную форму речи, частью которой является работа над звуковой стороной речи, элементами звуковой культуры. Это предполагает: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развитие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детей внимания к звуковой стороне слышимой (своей и чужой) речи;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развитие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слуховой памяти и слухового аппарата;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совершенствование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общих речевых навыков: обучение нетороп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ливому темпу и ритму речи, правильному речевому дыханию, умерен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громкости (умение говорить средней силы голосом, без напряжения) и правильному интонированию (умение повышать и понижать голос);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совершенствование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произношения слов, особенно сложных по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слогозвуковой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структуре, в соответствии с нормами </w:t>
      </w:r>
      <w:hyperlink r:id="rId9" w:tooltip="Орфоэпия" w:history="1">
        <w:r w:rsidRPr="00954693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орфоэпии</w:t>
        </w:r>
      </w:hyperlink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 соблюде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нием ударения.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Эта работа будет строиться на анализе и синтезе звучащей речи путем специальных упражнений с включением речевого материала: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чистоговорок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скороговорок, считалок, стихов, рассказов по картинкам, бесед о прочи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танном, рассказывание сказок, чтение слогов, слов.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планирование.</w:t>
      </w: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5"/>
      </w:tblGrid>
      <w:tr w:rsidR="00906CB7" w:rsidRPr="00954693" w:rsidTr="00954693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речь. Гласный звук [а], буква "а". Буква "У", звук [у]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[м], [м,]. Буква М. Составление рассказа.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Согласный звук [н], буква "н". Различие согласных и гласных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"Л" и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  [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л], [л,]. Ударение.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[ы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],[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и] и буквы "ы", "и".  "И "- показатель мягкости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[р], [р,]. Пересказ. Слияние согласного звука с гласным. Понятие</w:t>
            </w: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слог»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О,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С,Э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Буква Й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З,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Т,Д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Б,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В,Г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Ф,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П,К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Е,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Ё,Ж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954693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Я, Ю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  Книга для учителя начальных классов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Речевые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секреты». Под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редакцией .</w:t>
      </w:r>
      <w:proofErr w:type="gramEnd"/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 Рекомендации к использованию в 1-м классе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( 1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-4) комплекта картин « Загадки, скороговорки»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3. 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Занимательное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азбуковедение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  Под редакцией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Детская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риторика в рассказах, стихах, рисунках».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5. 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Игры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конкурсы, развлечения».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  Е. Ларцева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Первый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экзамен». Подготовка к конкурсному тестированию.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  Г. Науменко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Тридцать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три Егорки». Русские народные скороговорки.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,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 Учись играя»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,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др. Интегрированный курс подготовки дошкольников к школе.</w:t>
      </w: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РАЗВИТИЕ МЕЛКОЙ МОТОРИКИ</w:t>
      </w: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РУКИ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комбинированно</w:t>
      </w:r>
      <w:proofErr w:type="gramEnd"/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развитием речи)</w:t>
      </w: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7"/>
        <w:gridCol w:w="1683"/>
      </w:tblGrid>
      <w:tr w:rsidR="00906CB7" w:rsidRPr="00954693" w:rsidTr="00233398"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 короткой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наклонной палочки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 короткой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длинной наклонной палочки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короткой палочки с закруглением вверху и внизу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длинной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  с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закруглением внизу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короткой и длинной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  с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закруглением вверху и внизу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  длинной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  с закруглением  внизу влево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  длинной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  с петлёй внизу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длинной палочки с петлёй вверху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Написание длинной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  с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закруглением  вверху и внизу.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6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элементов букв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4693" w:rsidRDefault="00954693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МАТЕМАТИКА.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планирование.</w:t>
      </w: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9"/>
        <w:gridCol w:w="1561"/>
      </w:tblGrid>
      <w:tr w:rsidR="00906CB7" w:rsidRPr="00954693" w:rsidTr="00233398">
        <w:tc>
          <w:tcPr>
            <w:tcW w:w="7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906CB7" w:rsidRPr="00954693" w:rsidTr="00233398">
        <w:trPr>
          <w:trHeight w:val="826"/>
        </w:trPr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 предметов и совокупностей: цвет, форма, размер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отношения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предметов. Понятия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больше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 меньше», « столько же»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предметов. Понятия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один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 много»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последующего числа путём прибавления единицы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до 2. Число и цифра 2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Понятия: толще, уже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до 3.Число и цифра 3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предметов. Понятия </w:t>
            </w:r>
            <w:proofErr w:type="gramStart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длиннее</w:t>
            </w:r>
            <w:proofErr w:type="gramEnd"/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 короче»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до 4. Число и цифра 4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до 5. Число и цифра 5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цифр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CB7" w:rsidRPr="00954693" w:rsidTr="00233398">
        <w:tc>
          <w:tcPr>
            <w:tcW w:w="7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счёт до 5.Обратный счёт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B7" w:rsidRPr="00954693" w:rsidRDefault="00906CB7" w:rsidP="009546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1.Э. Александров, В. Левшин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В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лабиринте чисел»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В.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Бакалдин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Начинаем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 считать»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В. Житомирский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Математическая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азбука»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Н.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Кончаловская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Сосчитай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-ка».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5.Г.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Ладонщиков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Кто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быстрей?»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6.А. Свечников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Число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фигуры, задачи»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Р. Соболевский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Логопедические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математические игры»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 В. </w:t>
      </w:r>
      <w:proofErr w:type="spell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Труднев</w:t>
      </w:r>
      <w:proofErr w:type="spell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Считай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смекай, отгадывай»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Ф. Шустер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Материал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 </w:t>
      </w:r>
      <w:hyperlink r:id="rId10" w:tooltip="Внеклассная работа" w:history="1">
        <w:r w:rsidRPr="00954693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внеклассной работы</w:t>
        </w:r>
      </w:hyperlink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 математике».</w:t>
      </w:r>
    </w:p>
    <w:p w:rsidR="00906CB7" w:rsidRPr="00954693" w:rsidRDefault="00906CB7" w:rsidP="00954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10. В. Волина </w:t>
      </w:r>
      <w:proofErr w:type="gramStart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Праздник</w:t>
      </w:r>
      <w:proofErr w:type="gramEnd"/>
      <w:r w:rsidRPr="00954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числа. Занимательная математика для детей»</w:t>
      </w:r>
    </w:p>
    <w:p w:rsidR="00A80FF7" w:rsidRPr="00954693" w:rsidRDefault="00A80FF7" w:rsidP="0095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F7" w:rsidRPr="0095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B7"/>
    <w:rsid w:val="00233398"/>
    <w:rsid w:val="00906CB7"/>
    <w:rsid w:val="00954693"/>
    <w:rsid w:val="00A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7C1D8-04D1-47E3-A608-B054D84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6C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3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23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09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185993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25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59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idi_deyatelmznos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fonem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obrazovatelmznie_programmi/" TargetMode="External"/><Relationship Id="rId10" Type="http://schemas.openxmlformats.org/officeDocument/2006/relationships/hyperlink" Target="https://pandia.ru/text/category/vneklassnaya_rabota/" TargetMode="External"/><Relationship Id="rId4" Type="http://schemas.openxmlformats.org/officeDocument/2006/relationships/hyperlink" Target="https://pandia.ru/user/profile/anisimova1959" TargetMode="External"/><Relationship Id="rId9" Type="http://schemas.openxmlformats.org/officeDocument/2006/relationships/hyperlink" Target="https://pandia.ru/text/category/orfoyep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2019-08-08T10:07:00Z</cp:lastPrinted>
  <dcterms:created xsi:type="dcterms:W3CDTF">2019-08-08T10:22:00Z</dcterms:created>
  <dcterms:modified xsi:type="dcterms:W3CDTF">2019-08-08T10:22:00Z</dcterms:modified>
</cp:coreProperties>
</file>